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bookmarkStart w:colFirst="0" w:colLast="0" w:name="_j45pjcevglji" w:id="0"/>
      <w:bookmarkEnd w:id="0"/>
      <w:r w:rsidDel="00000000" w:rsidR="00000000" w:rsidRPr="00000000">
        <w:rPr>
          <w:rtl w:val="0"/>
        </w:rPr>
        <w:t xml:space="preserve">Třetí ročník programu EWA v Česku je u konce</w:t>
      </w:r>
    </w:p>
    <w:p w:rsidR="00000000" w:rsidDel="00000000" w:rsidP="00000000" w:rsidRDefault="00000000" w:rsidRPr="00000000" w14:paraId="0000000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Ve středu 20. listopadu 2024 skončila další inspirativní kapitola projektu </w:t>
      </w:r>
      <w:r w:rsidDel="00000000" w:rsidR="00000000" w:rsidRPr="00000000">
        <w:rPr>
          <w:b w:val="1"/>
          <w:color w:val="333333"/>
          <w:rtl w:val="0"/>
        </w:rPr>
        <w:t xml:space="preserve">Empowering Women in Agrifood (EWA)</w:t>
      </w:r>
      <w:r w:rsidDel="00000000" w:rsidR="00000000" w:rsidRPr="00000000">
        <w:rPr>
          <w:color w:val="333333"/>
          <w:rtl w:val="0"/>
        </w:rPr>
        <w:t xml:space="preserve">, iniciativy zaměřené na podporu inovací, udržitelnosti a posilování postavení žen-podnikatelek v zemědělsko-potravinářském sektoru. Finále EWA završilo šest měsíců plných odhodlání, kreativity a tvrdé práce deseti vybraných účastnic, které prošly transformační cestou od inovativních nápadů k realizovatelným podnikatelským záměrům.</w:t>
      </w:r>
    </w:p>
    <w:p w:rsidR="00000000" w:rsidDel="00000000" w:rsidP="00000000" w:rsidRDefault="00000000" w:rsidRPr="00000000" w14:paraId="0000000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Program EWA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EIT Food</w:t>
        </w:r>
      </w:hyperlink>
      <w:r w:rsidDel="00000000" w:rsidR="00000000" w:rsidRPr="00000000">
        <w:rPr>
          <w:color w:val="333333"/>
          <w:rtl w:val="0"/>
        </w:rPr>
        <w:t xml:space="preserve"> je klíčovým programem při prosazování vyššího zapojení žen v agri-food sektoru, přičemž poskytuje komplexní podporu ženám-podnikatelkám. Program nabídl účastnicím platformu k vylepšení jejich nápadů prostřednictvím mentorování, workshopů a možností networkingových aktivit. Během půl roku tyto průkopnice nejen rozšířily své obchodní dovednosti, ale také získaly cenné znalosti o trendech na trhu, udržitelných praktikách a nejnovějších technologických inovacích, které formují budoucnost agri-food sektoru.</w:t>
      </w:r>
    </w:p>
    <w:p w:rsidR="00000000" w:rsidDel="00000000" w:rsidP="00000000" w:rsidRDefault="00000000" w:rsidRPr="00000000" w14:paraId="00000004">
      <w:pPr>
        <w:pStyle w:val="Heading1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bookmarkStart w:colFirst="0" w:colLast="0" w:name="_gx6pnwpuwyv1" w:id="1"/>
      <w:bookmarkEnd w:id="1"/>
      <w:r w:rsidDel="00000000" w:rsidR="00000000" w:rsidRPr="00000000">
        <w:rPr>
          <w:rtl w:val="0"/>
        </w:rPr>
        <w:t xml:space="preserve">EWA 2024 Accelerator ocenil výjimečné inovace vedené ženami</w:t>
      </w:r>
    </w:p>
    <w:p w:rsidR="00000000" w:rsidDel="00000000" w:rsidP="00000000" w:rsidRDefault="00000000" w:rsidRPr="00000000" w14:paraId="0000000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EWA 2024 Accelerator zakončil svůj nejnovější ročník oceněním výjimečných projektů věnujících se udržitelným a inovativním řešením. Finálová událost představila deset projektů porotě, kterou tvořili Lukáš Sedláček (ELAI), Zuzana Zděnková (Nadace Tipsport) a Katarína Klamková (CARE ČR).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both"/>
        <w:rPr>
          <w:b w:val="1"/>
          <w:color w:val="333333"/>
          <w:sz w:val="26"/>
          <w:szCs w:val="26"/>
        </w:rPr>
      </w:pPr>
      <w:bookmarkStart w:colFirst="0" w:colLast="0" w:name="_vogp68mng409" w:id="2"/>
      <w:bookmarkEnd w:id="2"/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1. místo: Šárka Márová a projekt Fungi Pack</w:t>
      </w:r>
    </w:p>
    <w:p w:rsidR="00000000" w:rsidDel="00000000" w:rsidP="00000000" w:rsidRDefault="00000000" w:rsidRPr="00000000" w14:paraId="0000000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Šárka Márová získala první místo se svým inovativním projektem </w:t>
      </w:r>
      <w:r w:rsidDel="00000000" w:rsidR="00000000" w:rsidRPr="00000000">
        <w:rPr>
          <w:b w:val="1"/>
          <w:color w:val="333333"/>
          <w:rtl w:val="0"/>
        </w:rPr>
        <w:t xml:space="preserve">Fungi Pack</w:t>
      </w:r>
      <w:r w:rsidDel="00000000" w:rsidR="00000000" w:rsidRPr="00000000">
        <w:rPr>
          <w:color w:val="333333"/>
          <w:rtl w:val="0"/>
        </w:rPr>
        <w:t xml:space="preserve">, který vyvíjí udržitelné obalové materiály z hub. Tento přístup nabízí biologicky rozložitelné alternativy k tradičním plastům a reaguje na rostoucí poptávku po ekologických obalech. Globální trh s udržitelnými obaly má dosáhnout hodnoty 470 miliard USD do roku 2027, což odráží výrazný posun směrem k ekologicky uvědomělým materiálům.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both"/>
        <w:rPr>
          <w:b w:val="1"/>
          <w:color w:val="333333"/>
          <w:sz w:val="26"/>
          <w:szCs w:val="26"/>
        </w:rPr>
      </w:pPr>
      <w:bookmarkStart w:colFirst="0" w:colLast="0" w:name="_vrqj464t1mq8" w:id="3"/>
      <w:bookmarkEnd w:id="3"/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2. místo: Martina Zelenáková a projekt Shupka</w:t>
      </w:r>
    </w:p>
    <w:p w:rsidR="00000000" w:rsidDel="00000000" w:rsidP="00000000" w:rsidRDefault="00000000" w:rsidRPr="00000000" w14:paraId="0000000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Martina Zelenáková obsadila druhé místo se svým projektem </w:t>
      </w:r>
      <w:r w:rsidDel="00000000" w:rsidR="00000000" w:rsidRPr="00000000">
        <w:rPr>
          <w:b w:val="1"/>
          <w:color w:val="333333"/>
          <w:rtl w:val="0"/>
        </w:rPr>
        <w:t xml:space="preserve">Shupka</w:t>
      </w:r>
      <w:r w:rsidDel="00000000" w:rsidR="00000000" w:rsidRPr="00000000">
        <w:rPr>
          <w:color w:val="333333"/>
          <w:rtl w:val="0"/>
        </w:rPr>
        <w:t xml:space="preserve">, který přeměňuje vedlejší produkty pražení kávy na chutné sirupy. Toto inovativní využití odpadu řeší environmentální problémy spojené s množstvím vedlejších produktů při zpracování kávy. Produkce kávy vzrostla z 8,5 milionu tun v roce 2008 na 10,7 milionu tun v roce 2020, což vedlo k významnému nárůstu odpadu.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both"/>
        <w:rPr>
          <w:b w:val="1"/>
          <w:color w:val="333333"/>
          <w:sz w:val="26"/>
          <w:szCs w:val="26"/>
        </w:rPr>
      </w:pPr>
      <w:bookmarkStart w:colFirst="0" w:colLast="0" w:name="_thynsn6rtek2" w:id="4"/>
      <w:bookmarkEnd w:id="4"/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Cena publika: Eliška Nováková a projekt "Zde domov můj"</w:t>
      </w:r>
    </w:p>
    <w:p w:rsidR="00000000" w:rsidDel="00000000" w:rsidP="00000000" w:rsidRDefault="00000000" w:rsidRPr="00000000" w14:paraId="0000000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Publikum ocenilo projekt </w:t>
      </w:r>
      <w:r w:rsidDel="00000000" w:rsidR="00000000" w:rsidRPr="00000000">
        <w:rPr>
          <w:b w:val="1"/>
          <w:color w:val="333333"/>
          <w:rtl w:val="0"/>
        </w:rPr>
        <w:t xml:space="preserve">"Zde domov můj"</w:t>
      </w:r>
      <w:r w:rsidDel="00000000" w:rsidR="00000000" w:rsidRPr="00000000">
        <w:rPr>
          <w:color w:val="333333"/>
          <w:rtl w:val="0"/>
        </w:rPr>
        <w:t xml:space="preserve"> od Elišky Novákové, zaměřený na ekologické, ručně sbírané bylinné čaje. Tento projekt klade důraz na udržitelné zemědělství a zachování tradičních sklizňových metod, přičemž nabízí spotřebitelům přírodní a ekologické čajové produkty. Cenu věnovala Lenka Bennerová, absolventka programu EWA a zakladatelka projektu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Vaše zahradnice</w:t>
        </w:r>
      </w:hyperlink>
      <w:r w:rsidDel="00000000" w:rsidR="00000000" w:rsidRPr="00000000">
        <w:rPr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both"/>
        <w:rPr>
          <w:b w:val="1"/>
          <w:color w:val="333333"/>
          <w:sz w:val="26"/>
          <w:szCs w:val="26"/>
        </w:rPr>
      </w:pPr>
      <w:bookmarkStart w:colFirst="0" w:colLast="0" w:name="_apt171slmlc7" w:id="5"/>
      <w:bookmarkEnd w:id="5"/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Cena rodinného pivovaru Zichovec: Lenka Simerská a projekt Kopřiva Boost</w:t>
      </w:r>
    </w:p>
    <w:p w:rsidR="00000000" w:rsidDel="00000000" w:rsidP="00000000" w:rsidRDefault="00000000" w:rsidRPr="00000000" w14:paraId="0000000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Rodinný pivovar Zichovec udělil zvláštní ocenění projektu </w:t>
      </w:r>
      <w:r w:rsidDel="00000000" w:rsidR="00000000" w:rsidRPr="00000000">
        <w:rPr>
          <w:b w:val="1"/>
          <w:color w:val="333333"/>
          <w:rtl w:val="0"/>
        </w:rPr>
        <w:t xml:space="preserve">Kopřiva Boost</w:t>
      </w:r>
      <w:r w:rsidDel="00000000" w:rsidR="00000000" w:rsidRPr="00000000">
        <w:rPr>
          <w:color w:val="333333"/>
          <w:rtl w:val="0"/>
        </w:rPr>
        <w:t xml:space="preserve"> Lenky Simerské, který spolu s vítězkou vyrobí speciální řadu piva s kopřivovým nálevem. Tento inovativní nápoj kombinuje tradiční pivovarské techniky s udržitelným sběrem, přičemž přináší unikátní produkt na trh řemeslných piv.</w:t>
      </w:r>
    </w:p>
    <w:p w:rsidR="00000000" w:rsidDel="00000000" w:rsidP="00000000" w:rsidRDefault="00000000" w:rsidRPr="00000000" w14:paraId="0000000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Cesta programu EWA 2024 nekončila finálovou událostí. Výjimečné inovace EWA byly hrdě představeny na konferenci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Seed Summit</w:t>
        </w:r>
      </w:hyperlink>
      <w:r w:rsidDel="00000000" w:rsidR="00000000" w:rsidRPr="00000000">
        <w:rPr>
          <w:color w:val="333333"/>
          <w:rtl w:val="0"/>
        </w:rPr>
        <w:t xml:space="preserve">, která se konala 21. listopadu v Praze a svolala do Prahy klíčové hráče sektoru agri-food, inovátory a lídry změn v agri-food sektoru. Jejich účast zdůraznila nejen úžasný potenciál podniků vedených ženami, ale také důležitost podpory genderové diverzity a inovací při řešení globálních výzev v oblasti potravin a životního prostředí.</w:t>
      </w:r>
    </w:p>
    <w:p w:rsidR="00000000" w:rsidDel="00000000" w:rsidP="00000000" w:rsidRDefault="00000000" w:rsidRPr="00000000" w14:paraId="0000000F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color w:val="33333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bookmarkStart w:colFirst="0" w:colLast="0" w:name="_kik4rdtj3my8" w:id="6"/>
      <w:bookmarkEnd w:id="6"/>
      <w:r w:rsidDel="00000000" w:rsidR="00000000" w:rsidRPr="00000000">
        <w:rPr>
          <w:rtl w:val="0"/>
        </w:rPr>
        <w:t xml:space="preserve">Všechny projekty akcelerované v roce 2024</w:t>
      </w:r>
    </w:p>
    <w:p w:rsidR="00000000" w:rsidDel="00000000" w:rsidP="00000000" w:rsidRDefault="00000000" w:rsidRPr="00000000" w14:paraId="0000001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Adriana Slováčková</w:t>
      </w:r>
      <w:r w:rsidDel="00000000" w:rsidR="00000000" w:rsidRPr="00000000">
        <w:rPr>
          <w:rtl w:val="0"/>
        </w:rPr>
        <w:t xml:space="preserve"> představila non-stop samoobslužný obchod </w:t>
      </w:r>
      <w:r w:rsidDel="00000000" w:rsidR="00000000" w:rsidRPr="00000000">
        <w:rPr>
          <w:b w:val="1"/>
          <w:rtl w:val="0"/>
        </w:rPr>
        <w:t xml:space="preserve">"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Mezi poli</w:t>
        </w:r>
      </w:hyperlink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rtl w:val="0"/>
        </w:rPr>
        <w:t xml:space="preserve">, který nabízí produkty z její farmy a od dalších místních farmářů. Obchod poskytuje široký výběr zdravých a lokálních produktů na jednom pohodlném místě.</w:t>
      </w:r>
    </w:p>
    <w:p w:rsidR="00000000" w:rsidDel="00000000" w:rsidP="00000000" w:rsidRDefault="00000000" w:rsidRPr="00000000" w14:paraId="0000001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Aneta Blažková</w:t>
      </w:r>
      <w:r w:rsidDel="00000000" w:rsidR="00000000" w:rsidRPr="00000000">
        <w:rPr>
          <w:rtl w:val="0"/>
        </w:rPr>
        <w:t xml:space="preserve"> představila svůj inovativní projekt </w:t>
      </w:r>
      <w:r w:rsidDel="00000000" w:rsidR="00000000" w:rsidRPr="00000000">
        <w:rPr>
          <w:b w:val="1"/>
          <w:rtl w:val="0"/>
        </w:rPr>
        <w:t xml:space="preserve">"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Květinec</w:t>
        </w:r>
      </w:hyperlink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rtl w:val="0"/>
        </w:rPr>
        <w:t xml:space="preserve">, službu zaměřenou na sklizeň a správu domácích zahrad a podporu udržitelné produkce bylin. Květinec nabízí komplexní řešení pro pěstování, sklizeň a zpracování bylin, květin, ovoce, zeleniny i planě rostoucích rostlin. Tento projekt snižuje plýtvání, podporuje udržitelnost a pomáhá místním komunitám efektivním využitím domácí úrody.</w:t>
      </w:r>
    </w:p>
    <w:p w:rsidR="00000000" w:rsidDel="00000000" w:rsidP="00000000" w:rsidRDefault="00000000" w:rsidRPr="00000000" w14:paraId="0000001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Eliška Nováková</w:t>
      </w:r>
      <w:r w:rsidDel="00000000" w:rsidR="00000000" w:rsidRPr="00000000">
        <w:rPr>
          <w:rtl w:val="0"/>
        </w:rPr>
        <w:t xml:space="preserve"> představila projekt </w:t>
      </w:r>
      <w:r w:rsidDel="00000000" w:rsidR="00000000" w:rsidRPr="00000000">
        <w:rPr>
          <w:b w:val="1"/>
          <w:rtl w:val="0"/>
        </w:rPr>
        <w:t xml:space="preserve">"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Zde domov můj</w:t>
        </w:r>
      </w:hyperlink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rtl w:val="0"/>
        </w:rPr>
        <w:t xml:space="preserve">, specializující se na bylinné produkty z lokálních zdrojů, jako jsou sirupy, čaje a zmrzliny, nabízející přírodní a zdravé alternativy.</w:t>
      </w:r>
    </w:p>
    <w:p w:rsidR="00000000" w:rsidDel="00000000" w:rsidP="00000000" w:rsidRDefault="00000000" w:rsidRPr="00000000" w14:paraId="0000001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Hana Hrstková</w:t>
      </w:r>
      <w:r w:rsidDel="00000000" w:rsidR="00000000" w:rsidRPr="00000000">
        <w:rPr>
          <w:rtl w:val="0"/>
        </w:rPr>
        <w:t xml:space="preserve"> uvedla projekt </w:t>
      </w:r>
      <w:r w:rsidDel="00000000" w:rsidR="00000000" w:rsidRPr="00000000">
        <w:rPr>
          <w:b w:val="1"/>
          <w:rtl w:val="0"/>
        </w:rPr>
        <w:t xml:space="preserve">"Pure Bites"</w:t>
      </w:r>
      <w:r w:rsidDel="00000000" w:rsidR="00000000" w:rsidRPr="00000000">
        <w:rPr>
          <w:rtl w:val="0"/>
        </w:rPr>
        <w:t xml:space="preserve">, jehož cílem je transformovat restaurace prostřednictvím ekologických postupů a udržitelných veganských a vegetariánských jídel.</w:t>
      </w:r>
    </w:p>
    <w:p w:rsidR="00000000" w:rsidDel="00000000" w:rsidP="00000000" w:rsidRDefault="00000000" w:rsidRPr="00000000" w14:paraId="0000001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Lenka Simerská</w:t>
      </w:r>
      <w:r w:rsidDel="00000000" w:rsidR="00000000" w:rsidRPr="00000000">
        <w:rPr>
          <w:rtl w:val="0"/>
        </w:rPr>
        <w:t xml:space="preserve"> představila projekt </w:t>
      </w:r>
      <w:r w:rsidDel="00000000" w:rsidR="00000000" w:rsidRPr="00000000">
        <w:rPr>
          <w:b w:val="1"/>
          <w:rtl w:val="0"/>
        </w:rPr>
        <w:t xml:space="preserve">"</w:t>
      </w: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Kopřiva Boost</w:t>
        </w:r>
      </w:hyperlink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rtl w:val="0"/>
        </w:rPr>
        <w:t xml:space="preserve">, zaměřený na uvedení lokální superpotraviny – kopřivového semene – na český trh z ekologických zdrojů.</w:t>
      </w:r>
    </w:p>
    <w:p w:rsidR="00000000" w:rsidDel="00000000" w:rsidP="00000000" w:rsidRDefault="00000000" w:rsidRPr="00000000" w14:paraId="0000001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Lucie Mokrá</w:t>
      </w:r>
      <w:r w:rsidDel="00000000" w:rsidR="00000000" w:rsidRPr="00000000">
        <w:rPr>
          <w:rtl w:val="0"/>
        </w:rPr>
        <w:t xml:space="preserve"> se zaměřila na obohacení trhu s alternativou ke kávovým produktům -  kvalitní bezkofeinovou variantu nápoje, který je přirozeně bez kofeinu </w:t>
      </w:r>
      <w:r w:rsidDel="00000000" w:rsidR="00000000" w:rsidRPr="00000000">
        <w:rPr>
          <w:b w:val="1"/>
          <w:rtl w:val="0"/>
        </w:rPr>
        <w:t xml:space="preserve">"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Reseedo</w:t>
        </w:r>
      </w:hyperlink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Lucie Rien</w:t>
      </w:r>
      <w:r w:rsidDel="00000000" w:rsidR="00000000" w:rsidRPr="00000000">
        <w:rPr>
          <w:rtl w:val="0"/>
        </w:rPr>
        <w:t xml:space="preserve"> prezentovala projekt </w:t>
      </w:r>
      <w:r w:rsidDel="00000000" w:rsidR="00000000" w:rsidRPr="00000000">
        <w:rPr>
          <w:b w:val="1"/>
          <w:rtl w:val="0"/>
        </w:rPr>
        <w:t xml:space="preserve">"</w:t>
      </w: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SOMA Vision</w:t>
        </w:r>
      </w:hyperlink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rtl w:val="0"/>
        </w:rPr>
        <w:t xml:space="preserve">, který se zaměřuje na dopňky stravy z fermentovaného pilu (včelí cheléb) a extraktů z hub a bylin.</w:t>
      </w:r>
    </w:p>
    <w:p w:rsidR="00000000" w:rsidDel="00000000" w:rsidP="00000000" w:rsidRDefault="00000000" w:rsidRPr="00000000" w14:paraId="00000018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Martina Zelenáková</w:t>
      </w:r>
      <w:r w:rsidDel="00000000" w:rsidR="00000000" w:rsidRPr="00000000">
        <w:rPr>
          <w:rtl w:val="0"/>
        </w:rPr>
        <w:t xml:space="preserve"> založila projekt </w:t>
      </w:r>
      <w:r w:rsidDel="00000000" w:rsidR="00000000" w:rsidRPr="00000000">
        <w:rPr>
          <w:b w:val="1"/>
          <w:rtl w:val="0"/>
        </w:rPr>
        <w:t xml:space="preserve">"</w:t>
      </w: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Shupka</w:t>
        </w:r>
      </w:hyperlink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rtl w:val="0"/>
        </w:rPr>
        <w:t xml:space="preserve">, který transformuje vedlejší produkty pražení kávy na chutné sirupy.</w:t>
      </w:r>
    </w:p>
    <w:p w:rsidR="00000000" w:rsidDel="00000000" w:rsidP="00000000" w:rsidRDefault="00000000" w:rsidRPr="00000000" w14:paraId="0000001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Šárka Márová</w:t>
      </w:r>
      <w:r w:rsidDel="00000000" w:rsidR="00000000" w:rsidRPr="00000000">
        <w:rPr>
          <w:rtl w:val="0"/>
        </w:rPr>
        <w:t xml:space="preserve"> se věnuje využití mycelia pro výrobu obalů, které by mohly nahradit plast kompostovatelnými alternativami – projekt </w:t>
      </w:r>
      <w:r w:rsidDel="00000000" w:rsidR="00000000" w:rsidRPr="00000000">
        <w:rPr>
          <w:b w:val="1"/>
          <w:rtl w:val="0"/>
        </w:rPr>
        <w:t xml:space="preserve">"Fungi Pack"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Tereza Dostálová</w:t>
      </w:r>
      <w:r w:rsidDel="00000000" w:rsidR="00000000" w:rsidRPr="00000000">
        <w:rPr>
          <w:rtl w:val="0"/>
        </w:rPr>
        <w:t xml:space="preserve"> provozuje malou křepelčí farmu </w:t>
      </w:r>
      <w:r w:rsidDel="00000000" w:rsidR="00000000" w:rsidRPr="00000000">
        <w:rPr>
          <w:b w:val="1"/>
          <w:rtl w:val="0"/>
        </w:rPr>
        <w:t xml:space="preserve">"</w:t>
      </w:r>
      <w:hyperlink r:id="rId1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Křepelky Třemešná</w:t>
        </w:r>
      </w:hyperlink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rtl w:val="0"/>
        </w:rPr>
        <w:t xml:space="preserve">, kde propaguje nutriční a zdravotní benefity křepelčích vajec. Kromě produkce kvalitních vajec poskytuje specializované služby pro založení vlastní křepelčí farmy, čímž sdílí své zkušenosti a podporuje udržitelný, malý chov.</w:t>
      </w:r>
    </w:p>
    <w:p w:rsidR="00000000" w:rsidDel="00000000" w:rsidP="00000000" w:rsidRDefault="00000000" w:rsidRPr="00000000" w14:paraId="0000001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/>
      </w:pPr>
      <w:bookmarkStart w:colFirst="0" w:colLast="0" w:name="_k1rlla55r8ni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color w:val="33333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O organizaci CATS2CATS</w:t>
        <w:br w:type="textWrapping"/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CATS2CATS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je nezisková organizace zaměřená na podporu a rozvoj žen-podnikatelek v zemědělství a potravinářském průmyslu. Založena v roce 2011, organizace si klade za cíl vytvořit silnou komunitu žen, které se nebojí výzev a chtějí rozvíjet své podnikatelské dovednosti.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b w:val="1"/>
          <w:color w:val="333333"/>
          <w:rtl w:val="0"/>
        </w:rPr>
        <w:t xml:space="preserve">O organizaci EIT Food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EIT Food je největší a nejdynamičtější světová komunita pro inovace v oblasti potravin. Urychlujeme inovace, abychom vybudovali potravinový systém vhodný pro budoucnost, který poskytuje zdravé a udržitelné potraviny pro všechny. S podporou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 Evropského institutu pro inovace a technologie (EIT)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orgánu Evropské unie, investujeme do projektů, organizací a jednotlivců, kteří sdílejí naše cíle a vizi zdravého a udržitelného potravinového systému.</w:t>
      </w:r>
    </w:p>
    <w:p w:rsidR="00000000" w:rsidDel="00000000" w:rsidP="00000000" w:rsidRDefault="00000000" w:rsidRPr="00000000" w14:paraId="0000002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Uvolňujeme inovační potenciál v podnicích a univerzitách, vytváříme a rozšiřujeme zemědělsko-potravinářské startupy a přinášíme na trh nové technologie a produkty. Vybavujeme podnikatele a odborníky dovednostmi potřebnými k transformaci potravinového systému, přičemž spotřebitelé jsou středem naší práce tím, že jim pomáháme znovu vybudovat důvěru a znovu je spojovat s původem jejich potravin.</w:t>
      </w:r>
    </w:p>
    <w:p w:rsidR="00000000" w:rsidDel="00000000" w:rsidP="00000000" w:rsidRDefault="00000000" w:rsidRPr="00000000" w14:paraId="0000002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Jsme jednou z devíti inovačních komunit založených Evropským inovačním a technologickým institutem (EIT), nezávislým orgánem EU založeným v roce 2008 za účelem podpory inovací a podnikání v celé Evropě.</w:t>
      </w:r>
    </w:p>
    <w:p w:rsidR="00000000" w:rsidDel="00000000" w:rsidP="00000000" w:rsidRDefault="00000000" w:rsidRPr="00000000" w14:paraId="0000002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34" w:w="11909" w:orient="portrait"/>
      <w:pgMar w:bottom="1440" w:top="1440" w:left="1440" w:right="1440" w:header="850.3937007874016" w:footer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5">
          <w:pPr>
            <w:tabs>
              <w:tab w:val="center" w:leader="none" w:pos="4680"/>
              <w:tab w:val="right" w:leader="none" w:pos="9360"/>
            </w:tabs>
            <w:spacing w:line="240" w:lineRule="auto"/>
            <w:ind w:left="-115" w:firstLine="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2097529" cy="354023"/>
                <wp:effectExtent b="0" l="0" r="0" t="0"/>
                <wp:docPr descr="Obraz zawierający tekst, zrzut ekranu&#10;&#10;Opis wygenerowany automatycznie" id="2" name="image2.png"/>
                <a:graphic>
                  <a:graphicData uri="http://schemas.openxmlformats.org/drawingml/2006/picture">
                    <pic:pic>
                      <pic:nvPicPr>
                        <pic:cNvPr descr="Obraz zawierający tekst, zrzut ekranu&#10;&#10;Opis wygenerowany automatycznie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529" cy="35402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tabs>
              <w:tab w:val="center" w:leader="none" w:pos="4680"/>
              <w:tab w:val="right" w:leader="none" w:pos="9360"/>
            </w:tabs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tabs>
              <w:tab w:val="center" w:leader="none" w:pos="4680"/>
              <w:tab w:val="right" w:leader="none" w:pos="9360"/>
            </w:tabs>
            <w:spacing w:line="240" w:lineRule="auto"/>
            <w:ind w:right="-115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  <w:color w:val="363636"/>
        <w:sz w:val="16"/>
        <w:szCs w:val="16"/>
        <w:highlight w:val="white"/>
        <w:rtl w:val="0"/>
      </w:rPr>
      <w:t xml:space="preserve">EIT Food is supported by the European Institute of Innovation and Technology (EIT), a body of the European Union.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85726</wp:posOffset>
          </wp:positionH>
          <wp:positionV relativeFrom="paragraph">
            <wp:posOffset>-219074</wp:posOffset>
          </wp:positionV>
          <wp:extent cx="1928813" cy="374123"/>
          <wp:effectExtent b="0" l="0" r="0" t="0"/>
          <wp:wrapSquare wrapText="bothSides" distB="0" distT="0" distL="114300" distR="114300"/>
          <wp:docPr descr="Obsah obrázku Písmo, Grafika, snímek obrazovky, grafický design&#10;&#10;Popis byl vytvořen automaticky" id="1" name="image1.png"/>
          <a:graphic>
            <a:graphicData uri="http://schemas.openxmlformats.org/drawingml/2006/picture">
              <pic:pic>
                <pic:nvPicPr>
                  <pic:cNvPr descr="Obsah obrázku Písmo, Grafika, snímek obrazovky, grafický design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8813" cy="37412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www.instagram.com/zde_domov_muj/" TargetMode="External"/><Relationship Id="rId10" Type="http://schemas.openxmlformats.org/officeDocument/2006/relationships/hyperlink" Target="https://www.facebook.com/profile.php?id=61563674285495" TargetMode="External"/><Relationship Id="rId13" Type="http://schemas.openxmlformats.org/officeDocument/2006/relationships/hyperlink" Target="https://www.instagram.com/stories/highlights/18059229580630794/" TargetMode="External"/><Relationship Id="rId12" Type="http://schemas.openxmlformats.org/officeDocument/2006/relationships/hyperlink" Target="https://www.instagram.com/koprivaboos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zipoli.cz/" TargetMode="External"/><Relationship Id="rId15" Type="http://schemas.openxmlformats.org/officeDocument/2006/relationships/hyperlink" Target="https://shupka.com/" TargetMode="External"/><Relationship Id="rId14" Type="http://schemas.openxmlformats.org/officeDocument/2006/relationships/hyperlink" Target="https://www.instagram.com/stories/highlights/18059229580630794/" TargetMode="External"/><Relationship Id="rId17" Type="http://schemas.openxmlformats.org/officeDocument/2006/relationships/hyperlink" Target="https://cats2cats.org/" TargetMode="External"/><Relationship Id="rId16" Type="http://schemas.openxmlformats.org/officeDocument/2006/relationships/hyperlink" Target="https://www.instagram.com/krepelka_tremesna/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www.eitfood.eu/" TargetMode="External"/><Relationship Id="rId18" Type="http://schemas.openxmlformats.org/officeDocument/2006/relationships/hyperlink" Target="https://www.eitfood.eu/" TargetMode="External"/><Relationship Id="rId7" Type="http://schemas.openxmlformats.org/officeDocument/2006/relationships/hyperlink" Target="https://www.vasezahradnice.net/" TargetMode="External"/><Relationship Id="rId8" Type="http://schemas.openxmlformats.org/officeDocument/2006/relationships/hyperlink" Target="https://seedsummit.cz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